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F38CF" w14:textId="204DFCA7" w:rsidR="00DC779F" w:rsidRDefault="00DC779F" w:rsidP="00DC77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Helyszíni ellenőrzések</w:t>
      </w:r>
    </w:p>
    <w:p w14:paraId="6AE261DD" w14:textId="386A0F8B" w:rsidR="00DC779F" w:rsidRDefault="00DC779F" w:rsidP="00DC77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Baranya Megyei Katasztrófavédelmi Igazgatóság Mohácsi Katasztrófavédelmi Kirendeltség</w:t>
      </w:r>
    </w:p>
    <w:p w14:paraId="57E32501" w14:textId="400F8B94" w:rsidR="00DC779F" w:rsidRDefault="00DC779F">
      <w:pPr>
        <w:rPr>
          <w:rFonts w:ascii="Times New Roman" w:hAnsi="Times New Roman" w:cs="Times New Roman"/>
          <w:sz w:val="24"/>
          <w:szCs w:val="24"/>
        </w:rPr>
      </w:pPr>
    </w:p>
    <w:p w14:paraId="2F6A7C0B" w14:textId="4DB3AE2A" w:rsidR="00DC779F" w:rsidRDefault="00DC779F" w:rsidP="00DC779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2018. 08. 28.</w:t>
      </w:r>
    </w:p>
    <w:p w14:paraId="012D54CF" w14:textId="1752CA05" w:rsidR="00DC779F" w:rsidRDefault="00DC779F" w:rsidP="00DC779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Átfogó tűzvédelmi ellenőrzés</w:t>
      </w:r>
    </w:p>
    <w:p w14:paraId="5E1CE88C" w14:textId="16122EAF" w:rsidR="00DC779F" w:rsidRDefault="00DC779F" w:rsidP="00DC779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5295B1A9" w14:textId="3B69992B" w:rsidR="00DC779F" w:rsidRDefault="00DC779F" w:rsidP="00DC779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Szám: 35230/1107-1/2018.ált.</w:t>
      </w:r>
    </w:p>
    <w:p w14:paraId="58110FBC" w14:textId="219581FB" w:rsidR="00DC779F" w:rsidRDefault="00DC779F" w:rsidP="00DC779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7FA8361F" w14:textId="0E8A341C" w:rsidR="00DC779F" w:rsidRDefault="00DC779F" w:rsidP="00DC779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jegyzőkönyvben található megállapítások:</w:t>
      </w:r>
    </w:p>
    <w:p w14:paraId="66FDDD50" w14:textId="50A2A48A" w:rsidR="00DC779F" w:rsidRDefault="00DC779F" w:rsidP="00DC779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padlástérben nagyobb mennyiségű éghető anyagot tároltak a tetőszerkezet mellett közvetlenül.</w:t>
      </w:r>
    </w:p>
    <w:p w14:paraId="0A8F34B4" w14:textId="3739B420" w:rsidR="00DC779F" w:rsidRDefault="00DC779F" w:rsidP="00DC779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takarítószereknél nem helyezték el a tűzveszélyes, valamint a vonatkozó előírásokra figyelmeztető biztonsági jelölést.</w:t>
      </w:r>
    </w:p>
    <w:p w14:paraId="4F48CEFE" w14:textId="4E76ACF0" w:rsidR="00DC779F" w:rsidRDefault="00DC779F" w:rsidP="00DC779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létesítmény közösségi terein nem helyezték el a menekülési útirányokat jelölő alaprajzot.</w:t>
      </w:r>
    </w:p>
    <w:p w14:paraId="39D55E7C" w14:textId="5D25CFD3" w:rsidR="00DC779F" w:rsidRDefault="00DC779F" w:rsidP="00DC779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iskolai konyhánál található tűzoltó készülékben túlnyomás tapasztalható.</w:t>
      </w:r>
    </w:p>
    <w:p w14:paraId="0EA2BD41" w14:textId="25FE760D" w:rsidR="00DC779F" w:rsidRDefault="00DC779F" w:rsidP="00DC779F">
      <w:pPr>
        <w:rPr>
          <w:rFonts w:ascii="Times New Roman" w:hAnsi="Times New Roman" w:cs="Times New Roman"/>
          <w:sz w:val="24"/>
          <w:szCs w:val="24"/>
        </w:rPr>
      </w:pPr>
    </w:p>
    <w:p w14:paraId="2E0387CC" w14:textId="361E0E60" w:rsidR="00DC779F" w:rsidRDefault="00DC779F" w:rsidP="00DC779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2019. 04. 11.</w:t>
      </w:r>
    </w:p>
    <w:p w14:paraId="3A1A3C03" w14:textId="1E2100D8" w:rsidR="00DC779F" w:rsidRDefault="00DC779F" w:rsidP="00DC779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Tűzvédelmi utóellenőrzés</w:t>
      </w:r>
    </w:p>
    <w:p w14:paraId="732A28A5" w14:textId="33663B67" w:rsidR="00DC779F" w:rsidRDefault="00DC779F" w:rsidP="00DC779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7401A2D3" w14:textId="3B614DEC" w:rsidR="00DC779F" w:rsidRDefault="00DC779F" w:rsidP="00DC779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Szám: 35230/490-1/2019.ált.</w:t>
      </w:r>
    </w:p>
    <w:p w14:paraId="1EF71FDE" w14:textId="098E45EB" w:rsidR="00DC779F" w:rsidRDefault="00DC779F" w:rsidP="00DC779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321CF9AD" w14:textId="468F978E" w:rsidR="00DC779F" w:rsidRDefault="00DC779F" w:rsidP="00DC779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jegyzőkönyv megállapítása:</w:t>
      </w:r>
    </w:p>
    <w:p w14:paraId="0DB60352" w14:textId="0A9BD679" w:rsidR="00DC779F" w:rsidRDefault="00DC779F" w:rsidP="00DC779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2018. augusztus 28-án végrehajtott tűzvédelmi átfogó ellenőrzés során tapasztalt hiányosságokat megszüntették.</w:t>
      </w:r>
    </w:p>
    <w:p w14:paraId="177F9BAD" w14:textId="0EA82F14" w:rsidR="00DC779F" w:rsidRDefault="00DC779F" w:rsidP="00DC779F">
      <w:pPr>
        <w:rPr>
          <w:rFonts w:ascii="Times New Roman" w:hAnsi="Times New Roman" w:cs="Times New Roman"/>
          <w:sz w:val="24"/>
          <w:szCs w:val="24"/>
        </w:rPr>
      </w:pPr>
    </w:p>
    <w:p w14:paraId="6522D40D" w14:textId="77777777" w:rsidR="00DC779F" w:rsidRPr="00DC779F" w:rsidRDefault="00DC779F" w:rsidP="00DC779F">
      <w:pPr>
        <w:rPr>
          <w:rFonts w:ascii="Times New Roman" w:hAnsi="Times New Roman" w:cs="Times New Roman"/>
          <w:sz w:val="24"/>
          <w:szCs w:val="24"/>
        </w:rPr>
      </w:pPr>
    </w:p>
    <w:sectPr w:rsidR="00DC779F" w:rsidRPr="00DC7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649BA"/>
    <w:multiLevelType w:val="hybridMultilevel"/>
    <w:tmpl w:val="555290EE"/>
    <w:lvl w:ilvl="0" w:tplc="6324E43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DD70F6"/>
    <w:multiLevelType w:val="hybridMultilevel"/>
    <w:tmpl w:val="445AAAFA"/>
    <w:lvl w:ilvl="0" w:tplc="972CF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9F"/>
    <w:rsid w:val="00DC779F"/>
    <w:rsid w:val="00E0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4926"/>
  <w15:chartTrackingRefBased/>
  <w15:docId w15:val="{B5C46C50-D6E5-4C46-81C4-8C6220A0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C7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boldoggizella@outlook.hu</dc:creator>
  <cp:keywords/>
  <dc:description/>
  <cp:lastModifiedBy>boldoggizella@outlook.hu</cp:lastModifiedBy>
  <cp:revision>1</cp:revision>
  <dcterms:created xsi:type="dcterms:W3CDTF">2021-04-23T07:02:00Z</dcterms:created>
  <dcterms:modified xsi:type="dcterms:W3CDTF">2021-04-23T07:12:00Z</dcterms:modified>
</cp:coreProperties>
</file>